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3C36" w14:textId="2AA711B7" w:rsidR="0016104E" w:rsidRDefault="0016104E"/>
    <w:p w14:paraId="2D12872B" w14:textId="77777777" w:rsidR="003147EC" w:rsidRDefault="003147EC" w:rsidP="003147EC">
      <w:pPr>
        <w:rPr>
          <w:rFonts w:eastAsia="Times New Roman"/>
        </w:rPr>
      </w:pPr>
      <w:r>
        <w:rPr>
          <w:rFonts w:eastAsia="Times New Roman"/>
        </w:rPr>
        <w:t>Tiedote 14.9.2020, heti julkaisuvapaa</w:t>
      </w:r>
    </w:p>
    <w:p w14:paraId="3AD8436E" w14:textId="77777777" w:rsidR="003147EC" w:rsidRDefault="003147EC" w:rsidP="003147EC">
      <w:pPr>
        <w:rPr>
          <w:rFonts w:eastAsia="Times New Roman"/>
        </w:rPr>
      </w:pPr>
    </w:p>
    <w:p w14:paraId="159F9F64" w14:textId="77777777" w:rsidR="003147EC" w:rsidRDefault="003147EC" w:rsidP="003147EC">
      <w:pPr>
        <w:rPr>
          <w:rFonts w:eastAsia="Times New Roman"/>
        </w:rPr>
      </w:pPr>
      <w:r>
        <w:rPr>
          <w:rFonts w:eastAsia="Times New Roman"/>
        </w:rPr>
        <w:t>LEIPÄJONOT: AKUUTIN KRIISIN HOITOA VAI KROONINEN OLOTILA?</w:t>
      </w:r>
    </w:p>
    <w:p w14:paraId="27B27D4C" w14:textId="77777777" w:rsidR="003147EC" w:rsidRDefault="003147EC" w:rsidP="003147EC">
      <w:pPr>
        <w:rPr>
          <w:rFonts w:eastAsia="Times New Roman"/>
        </w:rPr>
      </w:pPr>
    </w:p>
    <w:p w14:paraId="057D8868" w14:textId="77777777" w:rsidR="003147EC" w:rsidRDefault="003147EC" w:rsidP="003147EC">
      <w:pPr>
        <w:rPr>
          <w:rFonts w:eastAsia="Times New Roman"/>
        </w:rPr>
      </w:pPr>
      <w:r>
        <w:rPr>
          <w:rFonts w:eastAsia="Times New Roman"/>
        </w:rPr>
        <w:t>Suomalainen yhteiskunta ei ole päässyt eroon leipäjonoistaan sitten 1990-luvun, vaikka taloutemme on sen jälkeen läpikäynyt monenlaisia suhdanteita. Suomi kuuluu niihin EU-maihin, joka on valinnut ratkaista köyhyysongelmaansa vastaanottamalla EU:n tukiruokaa; tämä ei ole kaikkien jäsenvaltioiden tie. Yhteiskuntamme kiihtyvä taloudellinen kahtiajako on arkipäivää leipäjonoissa, joista keskustelu aiheuttaa vaivaantuneita hiljaisuuksia parempiosaisten kahvipöydissä. </w:t>
      </w:r>
    </w:p>
    <w:p w14:paraId="3BE6AF4F" w14:textId="77777777" w:rsidR="003147EC" w:rsidRDefault="003147EC" w:rsidP="003147EC">
      <w:pPr>
        <w:rPr>
          <w:rFonts w:eastAsia="Times New Roman"/>
        </w:rPr>
      </w:pPr>
    </w:p>
    <w:p w14:paraId="1BE04603" w14:textId="77777777" w:rsidR="003147EC" w:rsidRDefault="003147EC" w:rsidP="003147EC">
      <w:pPr>
        <w:rPr>
          <w:rFonts w:eastAsia="Times New Roman"/>
        </w:rPr>
      </w:pPr>
      <w:r>
        <w:rPr>
          <w:rFonts w:eastAsia="Times New Roman"/>
        </w:rPr>
        <w:t>Koronakriisi on tuonut leipäjonot uudella tavalla näkyviksi myös Tampereella, jossa kasseja jonotetaan nyt ostoskeskusten ja merkkiliikkeiden läheisyydessä. Avustavat tahot ovat arvioineet tarpeen kolminkertaistuneen kriisin aikana. Uusia asiakasryhmiä on syntynyt aiempien, jo pitkään köyhyydestä kärsineiden rinnalle.</w:t>
      </w:r>
    </w:p>
    <w:p w14:paraId="05EAB28A" w14:textId="77777777" w:rsidR="003147EC" w:rsidRDefault="003147EC" w:rsidP="003147EC">
      <w:pPr>
        <w:rPr>
          <w:rFonts w:eastAsia="Times New Roman"/>
        </w:rPr>
      </w:pPr>
    </w:p>
    <w:p w14:paraId="17D01C9F" w14:textId="77777777" w:rsidR="003147EC" w:rsidRDefault="003147EC" w:rsidP="003147EC">
      <w:pPr>
        <w:rPr>
          <w:rFonts w:eastAsia="Times New Roman"/>
        </w:rPr>
      </w:pPr>
      <w:r>
        <w:rPr>
          <w:rFonts w:eastAsia="Times New Roman"/>
        </w:rPr>
        <w:t>Positiivisesti tarkasteltuna ruoka-apu on ekologista hävikkiruoan hyödyntämistä. Samaan aikaan kauppojen aloitettua ilta-alet avustusjärjestöille toimitetun ruoan laatu on heikentynyt. Ruoka-apua ei ole tarkoitettu asiakkaiden ainoaksi ravinnoksi, mutta kallistuvan asumisen, pitkäaikaissairauksien, velkaantumisen tai addiktioiden vuoksi osalle ruokapankki voi olla ainoa liike, jossa he asioivat. </w:t>
      </w:r>
    </w:p>
    <w:p w14:paraId="25E6B3FD" w14:textId="77777777" w:rsidR="003147EC" w:rsidRDefault="003147EC" w:rsidP="003147EC">
      <w:pPr>
        <w:rPr>
          <w:rFonts w:eastAsia="Times New Roman"/>
        </w:rPr>
      </w:pPr>
    </w:p>
    <w:p w14:paraId="1E93BB8B" w14:textId="77777777" w:rsidR="003147EC" w:rsidRDefault="003147EC" w:rsidP="003147EC">
      <w:pPr>
        <w:rPr>
          <w:rFonts w:eastAsia="Times New Roman"/>
        </w:rPr>
      </w:pPr>
      <w:r>
        <w:rPr>
          <w:rFonts w:eastAsia="Times New Roman"/>
        </w:rPr>
        <w:t>Pitkäaikaisella leipäjonoasiakkuudella on terveydellisiä ja mielenterveydellisiä vaikutuksia, joiden tutkiminen on vaikeaa ilmiöön liittyvän arkaluonteisuuden vuoksi. Tämän lisäksi maassamme on köyhiä, joita ruoka-apu ei tavoita, johtuen alueellisesta eriarvoisuudesta tai jonottamiseen liittyvästä häpeästä. </w:t>
      </w:r>
    </w:p>
    <w:p w14:paraId="248E73AD" w14:textId="77777777" w:rsidR="003147EC" w:rsidRDefault="003147EC" w:rsidP="003147EC">
      <w:pPr>
        <w:rPr>
          <w:rFonts w:eastAsia="Times New Roman"/>
        </w:rPr>
      </w:pPr>
    </w:p>
    <w:p w14:paraId="07F885D3" w14:textId="77777777" w:rsidR="003147EC" w:rsidRDefault="003147EC" w:rsidP="003147EC">
      <w:pPr>
        <w:rPr>
          <w:rFonts w:eastAsia="Times New Roman"/>
        </w:rPr>
      </w:pPr>
      <w:r>
        <w:rPr>
          <w:rFonts w:eastAsia="Times New Roman"/>
        </w:rPr>
        <w:t xml:space="preserve">Ihmisarvoinen ruoka-apu ottaa huomioon asiakaskunnan heterogeenisyyden, jopa eriävät maut ja mieltymykset. Ruoka-avun asiakasta ei pidä kohdella jätemyllynä, jolle minkä tahansa päivämäärän ohittaneen tuotteen on kelvattava. Usein apuun liittyvät asenteet ovat peräisin menneiltä pula-ajoilta, vaikka elämme yltäkylläisyyden keskellä. Kaikista ei saa kouluttamallakaan leivottua neuvokkaita </w:t>
      </w:r>
      <w:proofErr w:type="spellStart"/>
      <w:r>
        <w:rPr>
          <w:rFonts w:eastAsia="Times New Roman"/>
        </w:rPr>
        <w:t>talousmarttoja</w:t>
      </w:r>
      <w:proofErr w:type="spellEnd"/>
      <w:r>
        <w:rPr>
          <w:rFonts w:eastAsia="Times New Roman"/>
        </w:rPr>
        <w:t>, sillä kaikilla ei ole keittiötä. Tai jos on keittiö, siellä ei välttämättä ole sähköä. </w:t>
      </w:r>
    </w:p>
    <w:p w14:paraId="64329830" w14:textId="77777777" w:rsidR="003147EC" w:rsidRDefault="003147EC" w:rsidP="003147EC">
      <w:pPr>
        <w:rPr>
          <w:rFonts w:eastAsia="Times New Roman"/>
        </w:rPr>
      </w:pPr>
    </w:p>
    <w:p w14:paraId="04054D8C" w14:textId="77777777" w:rsidR="003147EC" w:rsidRDefault="003147EC" w:rsidP="003147EC">
      <w:pPr>
        <w:rPr>
          <w:rFonts w:eastAsia="Times New Roman"/>
        </w:rPr>
      </w:pPr>
      <w:r>
        <w:rPr>
          <w:rFonts w:eastAsia="Times New Roman"/>
        </w:rPr>
        <w:t>Leipäjonoissa on havaittavissa ylisukupolvisuutta. Köyhyyden perimä on syvään juurtunutta, ja siitä pois pääsy ei aina onnistu edes koulutuksen kautta. Tämän päivän leipäjonoissa seisoo myös korkeasti koulutettuja entisiä menestyjiä. Yleensä avun tarve kroonistuu, kun työttömyydessä on siirrytty työmarkkinatuen saajaksi. </w:t>
      </w:r>
    </w:p>
    <w:p w14:paraId="5A7C9ABF" w14:textId="77777777" w:rsidR="003147EC" w:rsidRDefault="003147EC" w:rsidP="003147EC">
      <w:pPr>
        <w:rPr>
          <w:rFonts w:eastAsia="Times New Roman"/>
        </w:rPr>
      </w:pPr>
    </w:p>
    <w:p w14:paraId="794975A3" w14:textId="77777777" w:rsidR="003147EC" w:rsidRDefault="003147EC" w:rsidP="003147EC">
      <w:pPr>
        <w:rPr>
          <w:rFonts w:eastAsia="Times New Roman"/>
        </w:rPr>
      </w:pPr>
      <w:r>
        <w:rPr>
          <w:rFonts w:eastAsia="Times New Roman"/>
        </w:rPr>
        <w:t>Rakenteellisella tasolla viesti päättäjille on selkeä: ellei perusturvaa saada säädettyä ihmisarvoiselle tasolle, joka ottaa huomioon kroonisesta köyhyydestä johtuvan elämäntavan kalleuden, vastuuta ruoka-avun järjestämisestä on jaettava korkeammalla tasolla. Meillä on paljon opittavaa myös tulevien kriisien varalta, jotta ruoka-apu tavoittaisi kaikista haavoittuvimmat ryhmät. </w:t>
      </w:r>
    </w:p>
    <w:p w14:paraId="1232EFC5" w14:textId="77777777" w:rsidR="003147EC" w:rsidRDefault="003147EC" w:rsidP="003147EC">
      <w:pPr>
        <w:rPr>
          <w:rFonts w:eastAsia="Times New Roman"/>
        </w:rPr>
      </w:pPr>
    </w:p>
    <w:p w14:paraId="47250E4A" w14:textId="77777777" w:rsidR="003147EC" w:rsidRDefault="003147EC" w:rsidP="003147EC">
      <w:pPr>
        <w:rPr>
          <w:rFonts w:eastAsia="Times New Roman"/>
        </w:rPr>
      </w:pPr>
      <w:r>
        <w:rPr>
          <w:rFonts w:eastAsia="Times New Roman"/>
        </w:rPr>
        <w:t>Paneelissa ”Kuka kuuntelee leipäjonojen köyhää?” ruoka-apua saaneet erityisasiantuntijat, avustustyön ammattilaiset ja päättäjät keskustelevat ratkaisukeskeisesti tämän päivän haasteista ja tulevaisuuden visioista. Paneeli on osa 3K-verkoston valtakunnallista kampanjapäivää, jossa pyritään jakamaan tietoa hyvistä käytänteistä eri paikkakuntien välillä. </w:t>
      </w:r>
    </w:p>
    <w:p w14:paraId="73A20FC9" w14:textId="77777777" w:rsidR="003147EC" w:rsidRDefault="003147EC" w:rsidP="003147EC">
      <w:pPr>
        <w:rPr>
          <w:rFonts w:eastAsia="Times New Roman"/>
        </w:rPr>
      </w:pPr>
    </w:p>
    <w:p w14:paraId="2B44893B" w14:textId="77777777" w:rsidR="003147EC" w:rsidRDefault="003147EC" w:rsidP="003147EC">
      <w:pPr>
        <w:rPr>
          <w:rFonts w:eastAsia="Times New Roman"/>
        </w:rPr>
      </w:pPr>
      <w:r>
        <w:rPr>
          <w:rFonts w:eastAsia="Times New Roman"/>
        </w:rPr>
        <w:t xml:space="preserve">Koronatilanteen vuoksi paikalle pääsee vain 20 henkilöä, ja keskustelu </w:t>
      </w:r>
      <w:proofErr w:type="spellStart"/>
      <w:r>
        <w:rPr>
          <w:rFonts w:eastAsia="Times New Roman"/>
        </w:rPr>
        <w:t>streamataan</w:t>
      </w:r>
      <w:proofErr w:type="spellEnd"/>
      <w:r>
        <w:rPr>
          <w:rFonts w:eastAsia="Times New Roman"/>
        </w:rPr>
        <w:t xml:space="preserve"> Facebook-tapahtuman sivulta. </w:t>
      </w:r>
    </w:p>
    <w:p w14:paraId="7F5175F8" w14:textId="77777777" w:rsidR="003147EC" w:rsidRDefault="003147EC" w:rsidP="003147EC">
      <w:pPr>
        <w:rPr>
          <w:rFonts w:eastAsia="Times New Roman"/>
        </w:rPr>
      </w:pPr>
    </w:p>
    <w:p w14:paraId="7327AD9E" w14:textId="77777777" w:rsidR="003147EC" w:rsidRDefault="003147EC" w:rsidP="003147EC">
      <w:pPr>
        <w:rPr>
          <w:rFonts w:eastAsia="Times New Roman"/>
        </w:rPr>
      </w:pPr>
      <w:r>
        <w:rPr>
          <w:rFonts w:eastAsia="Times New Roman"/>
        </w:rPr>
        <w:t xml:space="preserve">Tapahtumalinkki: </w:t>
      </w:r>
      <w:hyperlink r:id="rId4" w:history="1">
        <w:r>
          <w:rPr>
            <w:rStyle w:val="Hyperlinkki"/>
            <w:rFonts w:eastAsia="Times New Roman"/>
          </w:rPr>
          <w:t>https://facebook.com/events/s/tampere-kuka-kuuntelee-2192020/2739313312980406/?ti=icl</w:t>
        </w:r>
      </w:hyperlink>
    </w:p>
    <w:p w14:paraId="543C706C" w14:textId="77777777" w:rsidR="003147EC" w:rsidRDefault="003147EC" w:rsidP="003147EC">
      <w:pPr>
        <w:rPr>
          <w:rFonts w:eastAsia="Times New Roman"/>
        </w:rPr>
      </w:pPr>
    </w:p>
    <w:p w14:paraId="2DB1B9F9" w14:textId="77777777" w:rsidR="003147EC" w:rsidRDefault="003147EC" w:rsidP="003147EC">
      <w:pPr>
        <w:rPr>
          <w:rFonts w:eastAsia="Times New Roman"/>
        </w:rPr>
      </w:pPr>
      <w:r>
        <w:rPr>
          <w:rFonts w:eastAsia="Times New Roman"/>
        </w:rPr>
        <w:lastRenderedPageBreak/>
        <w:t xml:space="preserve">Aika ja paikka: 21.9.2020, </w:t>
      </w:r>
      <w:proofErr w:type="gramStart"/>
      <w:r>
        <w:rPr>
          <w:rFonts w:eastAsia="Times New Roman"/>
        </w:rPr>
        <w:t>klo 15-17</w:t>
      </w:r>
      <w:proofErr w:type="gramEnd"/>
      <w:r>
        <w:rPr>
          <w:rFonts w:eastAsia="Times New Roman"/>
        </w:rPr>
        <w:t xml:space="preserve">, Setlementtitalo, </w:t>
      </w:r>
      <w:proofErr w:type="spellStart"/>
      <w:r>
        <w:rPr>
          <w:rFonts w:eastAsia="Times New Roman"/>
        </w:rPr>
        <w:t>Nalkalankatu</w:t>
      </w:r>
      <w:proofErr w:type="spellEnd"/>
      <w:r>
        <w:rPr>
          <w:rFonts w:eastAsia="Times New Roman"/>
        </w:rPr>
        <w:t xml:space="preserve"> 12 G</w:t>
      </w:r>
    </w:p>
    <w:p w14:paraId="16385E06" w14:textId="77777777" w:rsidR="003147EC" w:rsidRDefault="003147EC" w:rsidP="003147EC">
      <w:pPr>
        <w:rPr>
          <w:rFonts w:eastAsia="Times New Roman"/>
        </w:rPr>
      </w:pPr>
    </w:p>
    <w:p w14:paraId="0B7BDA7C" w14:textId="77777777" w:rsidR="003147EC" w:rsidRDefault="003147EC" w:rsidP="003147EC">
      <w:pPr>
        <w:rPr>
          <w:rFonts w:eastAsia="Times New Roman"/>
        </w:rPr>
      </w:pPr>
      <w:r>
        <w:rPr>
          <w:rFonts w:eastAsia="Times New Roman"/>
        </w:rPr>
        <w:t>Järjestäjät: 3K-verkosto ja Setlementti Tampere</w:t>
      </w:r>
    </w:p>
    <w:p w14:paraId="29797368" w14:textId="77777777" w:rsidR="003147EC" w:rsidRDefault="003147EC" w:rsidP="003147EC">
      <w:pPr>
        <w:rPr>
          <w:rFonts w:eastAsia="Times New Roman"/>
        </w:rPr>
      </w:pPr>
    </w:p>
    <w:p w14:paraId="334D24A3" w14:textId="77777777" w:rsidR="003147EC" w:rsidRDefault="003147EC" w:rsidP="003147EC">
      <w:pPr>
        <w:rPr>
          <w:rFonts w:eastAsia="Times New Roman"/>
        </w:rPr>
      </w:pPr>
      <w:r>
        <w:rPr>
          <w:rFonts w:eastAsia="Times New Roman"/>
        </w:rPr>
        <w:t>Paneelissa mukana Tampereen kaupunki, Tampereen seurakunnat, SPR, Jeesus Cafe ry, Nauha ry ja muita asiantuntijoita</w:t>
      </w:r>
    </w:p>
    <w:p w14:paraId="31836279" w14:textId="77777777" w:rsidR="003147EC" w:rsidRDefault="003147EC" w:rsidP="003147EC">
      <w:pPr>
        <w:rPr>
          <w:rFonts w:eastAsia="Times New Roman"/>
        </w:rPr>
      </w:pPr>
    </w:p>
    <w:p w14:paraId="18658CF5" w14:textId="77777777" w:rsidR="003147EC" w:rsidRDefault="003147EC" w:rsidP="003147EC">
      <w:pPr>
        <w:rPr>
          <w:rFonts w:eastAsia="Times New Roman"/>
        </w:rPr>
      </w:pPr>
      <w:r>
        <w:rPr>
          <w:rFonts w:eastAsia="Times New Roman"/>
        </w:rPr>
        <w:t xml:space="preserve">Lisätietoja: Anu Hirsiaho, aluekoordinaattori, 3K-verkosto, </w:t>
      </w:r>
      <w:hyperlink r:id="rId5" w:history="1">
        <w:r>
          <w:rPr>
            <w:rStyle w:val="Hyperlinkki"/>
            <w:rFonts w:eastAsia="Times New Roman"/>
          </w:rPr>
          <w:t>anu.hirsiaho@3kverkosto.fi</w:t>
        </w:r>
      </w:hyperlink>
      <w:r>
        <w:rPr>
          <w:rFonts w:eastAsia="Times New Roman"/>
        </w:rPr>
        <w:t>, 041 7223250</w:t>
      </w:r>
    </w:p>
    <w:p w14:paraId="0ADD540C" w14:textId="77777777" w:rsidR="003147EC" w:rsidRDefault="003147EC" w:rsidP="003147EC">
      <w:pPr>
        <w:rPr>
          <w:rFonts w:eastAsia="Times New Roman"/>
        </w:rPr>
      </w:pPr>
    </w:p>
    <w:p w14:paraId="67EDF6F2" w14:textId="77777777" w:rsidR="003147EC" w:rsidRDefault="003147EC" w:rsidP="003147EC">
      <w:pPr>
        <w:rPr>
          <w:rFonts w:eastAsia="Times New Roman"/>
        </w:rPr>
      </w:pPr>
      <w:r>
        <w:rPr>
          <w:rFonts w:eastAsia="Times New Roman"/>
        </w:rPr>
        <w:t xml:space="preserve">Lisää tietoa valtakunnallisesta verkostosta: </w:t>
      </w:r>
      <w:hyperlink r:id="rId6" w:history="1">
        <w:r>
          <w:rPr>
            <w:rStyle w:val="Hyperlinkki"/>
            <w:rFonts w:eastAsia="Times New Roman"/>
          </w:rPr>
          <w:t>www.kukakuunteleekoyhaa.fi/wordpress</w:t>
        </w:r>
      </w:hyperlink>
    </w:p>
    <w:p w14:paraId="2F2790A9" w14:textId="77777777" w:rsidR="003147EC" w:rsidRDefault="003147EC" w:rsidP="003147EC">
      <w:pPr>
        <w:rPr>
          <w:rFonts w:eastAsia="Times New Roman"/>
        </w:rPr>
      </w:pPr>
    </w:p>
    <w:p w14:paraId="1BE568B5" w14:textId="77777777" w:rsidR="003147EC" w:rsidRDefault="003147EC" w:rsidP="003147EC">
      <w:pPr>
        <w:rPr>
          <w:rFonts w:eastAsia="Times New Roman"/>
        </w:rPr>
      </w:pPr>
      <w:hyperlink r:id="rId7" w:history="1">
        <w:r>
          <w:rPr>
            <w:rStyle w:val="Hyperlinkki"/>
            <w:rFonts w:eastAsia="Times New Roman"/>
          </w:rPr>
          <w:t>www.facebook.com/</w:t>
        </w:r>
      </w:hyperlink>
      <w:r>
        <w:rPr>
          <w:rFonts w:eastAsia="Times New Roman"/>
        </w:rPr>
        <w:t xml:space="preserve"> Kuka kuuntelee köyhää</w:t>
      </w:r>
    </w:p>
    <w:p w14:paraId="4AEE9BE7" w14:textId="77777777" w:rsidR="003147EC" w:rsidRDefault="003147EC" w:rsidP="003147EC">
      <w:pPr>
        <w:rPr>
          <w:rFonts w:eastAsia="Times New Roman"/>
        </w:rPr>
      </w:pPr>
    </w:p>
    <w:p w14:paraId="665F6109" w14:textId="77777777" w:rsidR="003147EC" w:rsidRDefault="003147EC"/>
    <w:sectPr w:rsidR="003147E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EC"/>
    <w:rsid w:val="0016104E"/>
    <w:rsid w:val="003147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35EE"/>
  <w15:chartTrackingRefBased/>
  <w15:docId w15:val="{A9822224-E2AE-4A68-8E24-5EDAFD7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47EC"/>
    <w:pPr>
      <w:spacing w:after="0" w:line="240" w:lineRule="auto"/>
    </w:pPr>
    <w:rPr>
      <w:rFonts w:eastAsiaTheme="minorEastAsia"/>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314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4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kakuunteleekoyhaa.fi/wordpress" TargetMode="External"/><Relationship Id="rId5" Type="http://schemas.openxmlformats.org/officeDocument/2006/relationships/hyperlink" Target="mailto:anu.hirsiaho@3kverkosto.fi" TargetMode="External"/><Relationship Id="rId4" Type="http://schemas.openxmlformats.org/officeDocument/2006/relationships/hyperlink" Target="https://facebook.com/events/s/tampere-kuka-kuuntelee-2192020/2739313312980406/?ti=icl"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3649</Characters>
  <Application>Microsoft Office Word</Application>
  <DocSecurity>0</DocSecurity>
  <Lines>30</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Aaltonen</dc:creator>
  <cp:keywords/>
  <dc:description/>
  <cp:lastModifiedBy>Elina Aaltonen</cp:lastModifiedBy>
  <cp:revision>1</cp:revision>
  <dcterms:created xsi:type="dcterms:W3CDTF">2020-09-15T09:31:00Z</dcterms:created>
  <dcterms:modified xsi:type="dcterms:W3CDTF">2020-09-15T09:32:00Z</dcterms:modified>
</cp:coreProperties>
</file>